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2C" w:rsidRPr="004815C4" w:rsidRDefault="004815C4" w:rsidP="00B05A0C">
      <w:pPr>
        <w:spacing w:before="60" w:line="264" w:lineRule="auto"/>
        <w:ind w:firstLine="840"/>
        <w:jc w:val="center"/>
        <w:rPr>
          <w:b/>
          <w:lang w:val="vi-VN"/>
        </w:rPr>
      </w:pPr>
      <w:r>
        <w:rPr>
          <w:b/>
        </w:rPr>
        <w:t>Ban V</w:t>
      </w:r>
      <w:r>
        <w:rPr>
          <w:b/>
          <w:lang w:val="vi-VN"/>
        </w:rPr>
        <w:t xml:space="preserve">ì sự tiến bộ Phụ nữ </w:t>
      </w:r>
      <w:r w:rsidR="00503C2C">
        <w:rPr>
          <w:b/>
        </w:rPr>
        <w:t>Cục Thi hành án dân sự tỉ</w:t>
      </w:r>
      <w:r w:rsidR="00036CB1">
        <w:rPr>
          <w:b/>
        </w:rPr>
        <w:t>nh</w:t>
      </w:r>
      <w:r w:rsidR="00503C2C">
        <w:rPr>
          <w:b/>
        </w:rPr>
        <w:t xml:space="preserve"> </w:t>
      </w:r>
      <w:r w:rsidR="00036CB1">
        <w:rPr>
          <w:b/>
        </w:rPr>
        <w:t xml:space="preserve">tổ </w:t>
      </w:r>
      <w:r w:rsidR="00E373E0">
        <w:rPr>
          <w:b/>
        </w:rPr>
        <w:t xml:space="preserve">chức </w:t>
      </w:r>
      <w:r>
        <w:rPr>
          <w:b/>
          <w:lang w:val="vi-VN"/>
        </w:rPr>
        <w:t>họp mặt nhân ngày Phụ nữ Việt Nam</w:t>
      </w:r>
    </w:p>
    <w:p w:rsidR="00E02D35" w:rsidRDefault="00E02D35" w:rsidP="00E02D35">
      <w:pPr>
        <w:spacing w:before="60" w:line="264" w:lineRule="auto"/>
        <w:jc w:val="both"/>
        <w:rPr>
          <w:lang w:val="vi-VN"/>
        </w:rPr>
      </w:pPr>
      <w:r>
        <w:rPr>
          <w:b/>
          <w:noProof/>
        </w:rPr>
        <w:drawing>
          <wp:inline distT="0" distB="0" distL="0" distR="0">
            <wp:extent cx="5372100" cy="2924175"/>
            <wp:effectExtent l="19050" t="0" r="0" b="0"/>
            <wp:docPr id="1" name="Picture 1" descr="C:\Users\asus\Desktop\DSC02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DSC02562.JPG"/>
                    <pic:cNvPicPr>
                      <a:picLocks noChangeAspect="1" noChangeArrowheads="1"/>
                    </pic:cNvPicPr>
                  </pic:nvPicPr>
                  <pic:blipFill>
                    <a:blip r:embed="rId7" cstate="print"/>
                    <a:srcRect/>
                    <a:stretch>
                      <a:fillRect/>
                    </a:stretch>
                  </pic:blipFill>
                  <pic:spPr bwMode="auto">
                    <a:xfrm>
                      <a:off x="0" y="0"/>
                      <a:ext cx="5372100" cy="2924175"/>
                    </a:xfrm>
                    <a:prstGeom prst="rect">
                      <a:avLst/>
                    </a:prstGeom>
                    <a:noFill/>
                    <a:ln w="9525">
                      <a:noFill/>
                      <a:miter lim="800000"/>
                      <a:headEnd/>
                      <a:tailEnd/>
                    </a:ln>
                  </pic:spPr>
                </pic:pic>
              </a:graphicData>
            </a:graphic>
          </wp:inline>
        </w:drawing>
      </w:r>
    </w:p>
    <w:p w:rsidR="004F175E" w:rsidRPr="00E02D35" w:rsidRDefault="00E02D35" w:rsidP="00E02D35">
      <w:pPr>
        <w:spacing w:before="60" w:line="264" w:lineRule="auto"/>
        <w:ind w:firstLine="567"/>
        <w:jc w:val="both"/>
        <w:rPr>
          <w:lang w:val="vi-VN"/>
        </w:rPr>
      </w:pPr>
      <w:r w:rsidRPr="00E02D35">
        <w:rPr>
          <w:lang w:val="vi-VN"/>
        </w:rPr>
        <w:t xml:space="preserve">Thiết thực hưởng ứng các hoạt động </w:t>
      </w:r>
      <w:r>
        <w:rPr>
          <w:lang w:val="vi-VN"/>
        </w:rPr>
        <w:t xml:space="preserve">hướng tới </w:t>
      </w:r>
      <w:r w:rsidRPr="00E02D35">
        <w:rPr>
          <w:lang w:val="vi-VN"/>
        </w:rPr>
        <w:t xml:space="preserve">kỷ niệm </w:t>
      </w:r>
      <w:r>
        <w:rPr>
          <w:lang w:val="vi-VN"/>
        </w:rPr>
        <w:t>89 năm Ngày thành lập Hội liên hiệp Phụ nữ Việt Nam (20/10/1930-20/10/2019). Chiều ngày 11/10/2019, Ban Vì sự tiến bộ Phụ nữ Cục Thi hành án dân sự tỉnh tổ chức họp mặt nhân Ngày Phụ nữ Việt Nam. Tham dự buổi họp mặt có đại diện Ban Nữ công Công đoàn viên chức tỉnh, toàn thể nữ công chức, lao động các cơ quan Thi hành án dân sự trong tỉnh.</w:t>
      </w:r>
    </w:p>
    <w:p w:rsidR="00E02D35" w:rsidRDefault="00F743F4" w:rsidP="004F175E">
      <w:pPr>
        <w:shd w:val="clear" w:color="auto" w:fill="FFFFFF"/>
        <w:spacing w:before="60"/>
        <w:ind w:firstLine="567"/>
        <w:jc w:val="both"/>
        <w:rPr>
          <w:color w:val="000000"/>
          <w:szCs w:val="28"/>
          <w:lang w:val="vi-VN"/>
        </w:rPr>
      </w:pPr>
      <w:r>
        <w:rPr>
          <w:noProof/>
          <w:color w:val="000000"/>
          <w:szCs w:val="28"/>
        </w:rPr>
        <w:drawing>
          <wp:inline distT="0" distB="0" distL="0" distR="0">
            <wp:extent cx="5286375" cy="2752725"/>
            <wp:effectExtent l="19050" t="0" r="9525" b="0"/>
            <wp:docPr id="2" name="Picture 1" descr="C:\Users\asus\Desktop\DSC02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DSC02550.JPG"/>
                    <pic:cNvPicPr>
                      <a:picLocks noChangeAspect="1" noChangeArrowheads="1"/>
                    </pic:cNvPicPr>
                  </pic:nvPicPr>
                  <pic:blipFill>
                    <a:blip r:embed="rId8" cstate="print"/>
                    <a:srcRect/>
                    <a:stretch>
                      <a:fillRect/>
                    </a:stretch>
                  </pic:blipFill>
                  <pic:spPr bwMode="auto">
                    <a:xfrm>
                      <a:off x="0" y="0"/>
                      <a:ext cx="5286375" cy="2752725"/>
                    </a:xfrm>
                    <a:prstGeom prst="rect">
                      <a:avLst/>
                    </a:prstGeom>
                    <a:noFill/>
                    <a:ln w="9525">
                      <a:noFill/>
                      <a:miter lim="800000"/>
                      <a:headEnd/>
                      <a:tailEnd/>
                    </a:ln>
                  </pic:spPr>
                </pic:pic>
              </a:graphicData>
            </a:graphic>
          </wp:inline>
        </w:drawing>
      </w:r>
    </w:p>
    <w:p w:rsidR="00F743F4" w:rsidRDefault="00F743F4" w:rsidP="004F175E">
      <w:pPr>
        <w:shd w:val="clear" w:color="auto" w:fill="FFFFFF"/>
        <w:spacing w:before="60"/>
        <w:ind w:firstLine="567"/>
        <w:jc w:val="both"/>
        <w:rPr>
          <w:color w:val="000000"/>
          <w:szCs w:val="28"/>
          <w:lang w:val="vi-VN"/>
        </w:rPr>
      </w:pPr>
      <w:r>
        <w:rPr>
          <w:color w:val="000000"/>
          <w:szCs w:val="28"/>
          <w:lang w:val="vi-VN"/>
        </w:rPr>
        <w:lastRenderedPageBreak/>
        <w:t xml:space="preserve">Tại buổi họp mặt, các đại biểu được báo cáo viên ôn lại ý nghĩa truyền thống </w:t>
      </w:r>
      <w:r w:rsidR="00E1311D">
        <w:rPr>
          <w:color w:val="000000"/>
          <w:szCs w:val="28"/>
          <w:lang w:val="vi-VN"/>
        </w:rPr>
        <w:t xml:space="preserve">lịch sử </w:t>
      </w:r>
      <w:r>
        <w:rPr>
          <w:color w:val="000000"/>
          <w:szCs w:val="28"/>
          <w:lang w:val="vi-VN"/>
        </w:rPr>
        <w:t xml:space="preserve">của ngày Phụ nữ Việt Nam 20-10, được nghe kể lại những tấm gương hy sinh anh dũng của Phụ nữ Việt Nam qua các thời kỳ. Đặc biệt những </w:t>
      </w:r>
      <w:r w:rsidR="00E1311D">
        <w:rPr>
          <w:color w:val="000000"/>
          <w:szCs w:val="28"/>
          <w:lang w:val="vi-VN"/>
        </w:rPr>
        <w:t xml:space="preserve">tấm </w:t>
      </w:r>
      <w:r>
        <w:rPr>
          <w:color w:val="000000"/>
          <w:szCs w:val="28"/>
          <w:lang w:val="vi-VN"/>
        </w:rPr>
        <w:t>gương điển hình tiêu biểu</w:t>
      </w:r>
      <w:r w:rsidR="00E1311D">
        <w:rPr>
          <w:color w:val="000000"/>
          <w:szCs w:val="28"/>
          <w:lang w:val="vi-VN"/>
        </w:rPr>
        <w:t>, những mô hình, cách làm hay</w:t>
      </w:r>
      <w:r>
        <w:rPr>
          <w:color w:val="000000"/>
          <w:szCs w:val="28"/>
          <w:lang w:val="vi-VN"/>
        </w:rPr>
        <w:t xml:space="preserve"> của Phụ nữ tỉnh nhà trong thời kỳ đổi mới. Các đại biểu tham dự họp mặt đã được tặng hoa, chụp ảnh lưu niệm, giao lưu văn nghệ giữa các đơn vị với nhau...</w:t>
      </w:r>
    </w:p>
    <w:p w:rsidR="00F743F4" w:rsidRDefault="002946F6" w:rsidP="004F175E">
      <w:pPr>
        <w:shd w:val="clear" w:color="auto" w:fill="FFFFFF"/>
        <w:spacing w:before="60"/>
        <w:ind w:firstLine="567"/>
        <w:jc w:val="both"/>
        <w:rPr>
          <w:color w:val="000000"/>
          <w:szCs w:val="28"/>
          <w:lang w:val="vi-VN"/>
        </w:rPr>
      </w:pPr>
      <w:r>
        <w:rPr>
          <w:noProof/>
          <w:color w:val="000000"/>
          <w:szCs w:val="28"/>
        </w:rPr>
        <w:drawing>
          <wp:inline distT="0" distB="0" distL="0" distR="0">
            <wp:extent cx="5943600" cy="3338857"/>
            <wp:effectExtent l="19050" t="0" r="0" b="0"/>
            <wp:docPr id="3" name="Picture 1" descr="C:\Users\asus\Desktop\DSC02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DSC02554.JPG"/>
                    <pic:cNvPicPr>
                      <a:picLocks noChangeAspect="1" noChangeArrowheads="1"/>
                    </pic:cNvPicPr>
                  </pic:nvPicPr>
                  <pic:blipFill>
                    <a:blip r:embed="rId9" cstate="print"/>
                    <a:srcRect/>
                    <a:stretch>
                      <a:fillRect/>
                    </a:stretch>
                  </pic:blipFill>
                  <pic:spPr bwMode="auto">
                    <a:xfrm>
                      <a:off x="0" y="0"/>
                      <a:ext cx="5943600" cy="3338857"/>
                    </a:xfrm>
                    <a:prstGeom prst="rect">
                      <a:avLst/>
                    </a:prstGeom>
                    <a:noFill/>
                    <a:ln w="9525">
                      <a:noFill/>
                      <a:miter lim="800000"/>
                      <a:headEnd/>
                      <a:tailEnd/>
                    </a:ln>
                  </pic:spPr>
                </pic:pic>
              </a:graphicData>
            </a:graphic>
          </wp:inline>
        </w:drawing>
      </w:r>
    </w:p>
    <w:p w:rsidR="00F743F4" w:rsidRPr="00E1311D" w:rsidRDefault="002946F6" w:rsidP="004F175E">
      <w:pPr>
        <w:shd w:val="clear" w:color="auto" w:fill="FFFFFF"/>
        <w:spacing w:before="60"/>
        <w:ind w:firstLine="567"/>
        <w:jc w:val="both"/>
        <w:rPr>
          <w:rFonts w:cs="Times New Roman"/>
          <w:color w:val="000000"/>
          <w:szCs w:val="28"/>
          <w:lang w:val="vi-VN"/>
        </w:rPr>
      </w:pPr>
      <w:r w:rsidRPr="00E1311D">
        <w:rPr>
          <w:rFonts w:cs="Times New Roman"/>
          <w:color w:val="000000"/>
          <w:szCs w:val="28"/>
          <w:lang w:val="vi-VN"/>
        </w:rPr>
        <w:t>Thay mặt lãnh đạo Cục Thi hành án dân sự</w:t>
      </w:r>
      <w:r w:rsidR="00E1311D">
        <w:rPr>
          <w:rFonts w:cs="Times New Roman"/>
          <w:color w:val="000000"/>
          <w:szCs w:val="28"/>
          <w:lang w:val="vi-VN"/>
        </w:rPr>
        <w:t>,</w:t>
      </w:r>
      <w:r w:rsidRPr="00E1311D">
        <w:rPr>
          <w:rFonts w:cs="Times New Roman"/>
          <w:color w:val="000000"/>
          <w:szCs w:val="28"/>
          <w:lang w:val="vi-VN"/>
        </w:rPr>
        <w:t xml:space="preserve"> đồng chí Nguyễn Văn Nghiệp-Cục trưởng, trưởng Ban Vì sự tiến bộ Phụ nữ chúc mừng sức khỏe </w:t>
      </w:r>
      <w:r w:rsidR="00E1311D">
        <w:rPr>
          <w:rFonts w:cs="Times New Roman"/>
          <w:color w:val="000000"/>
          <w:szCs w:val="28"/>
          <w:lang w:val="vi-VN"/>
        </w:rPr>
        <w:t xml:space="preserve">và ghi nhận những thành tích của </w:t>
      </w:r>
      <w:r w:rsidRPr="00E1311D">
        <w:rPr>
          <w:rFonts w:cs="Times New Roman"/>
          <w:color w:val="000000"/>
          <w:szCs w:val="28"/>
          <w:lang w:val="vi-VN"/>
        </w:rPr>
        <w:t xml:space="preserve">nữ công chức, lao động </w:t>
      </w:r>
      <w:r w:rsidR="00E1311D">
        <w:rPr>
          <w:rFonts w:cs="Times New Roman"/>
          <w:color w:val="000000"/>
          <w:szCs w:val="28"/>
          <w:lang w:val="vi-VN"/>
        </w:rPr>
        <w:t xml:space="preserve">các cơ quan Thi hành án dân sự trong thời gian qua </w:t>
      </w:r>
      <w:r w:rsidR="00E1311D" w:rsidRPr="00E1311D">
        <w:rPr>
          <w:rFonts w:cs="Times New Roman"/>
          <w:shd w:val="clear" w:color="auto" w:fill="FFFFFF"/>
        </w:rPr>
        <w:t>và mong muốn chị em hãy tiếp tục cố gắng phát huy sức lực và tâm huyết của mình để hoàn thành tốt mọi nhiệm vụ đượ</w:t>
      </w:r>
      <w:r w:rsidR="00E1311D">
        <w:rPr>
          <w:rFonts w:cs="Times New Roman"/>
          <w:shd w:val="clear" w:color="auto" w:fill="FFFFFF"/>
        </w:rPr>
        <w:t>c giao</w:t>
      </w:r>
      <w:r w:rsidR="00E1311D">
        <w:rPr>
          <w:rFonts w:cs="Times New Roman"/>
          <w:shd w:val="clear" w:color="auto" w:fill="FFFFFF"/>
          <w:lang w:val="vi-VN"/>
        </w:rPr>
        <w:t>.</w:t>
      </w:r>
      <w:r w:rsidR="00E1311D" w:rsidRPr="00E1311D">
        <w:rPr>
          <w:rFonts w:cs="Times New Roman"/>
          <w:shd w:val="clear" w:color="auto" w:fill="FFFFFF"/>
        </w:rPr>
        <w:t xml:space="preserve"> Là tổ ấm, là chỗ dựa vững chắc trong mỗi gia đình và toàn xã hội.</w:t>
      </w:r>
    </w:p>
    <w:p w:rsidR="00E373E0" w:rsidRPr="004815C4" w:rsidRDefault="004F175E" w:rsidP="004F175E">
      <w:pPr>
        <w:shd w:val="clear" w:color="auto" w:fill="FFFFFF"/>
        <w:spacing w:before="60"/>
        <w:ind w:firstLine="567"/>
        <w:jc w:val="both"/>
        <w:rPr>
          <w:b/>
          <w:color w:val="000000"/>
          <w:szCs w:val="28"/>
          <w:lang w:val="vi-VN"/>
        </w:rPr>
      </w:pPr>
      <w:r>
        <w:rPr>
          <w:rFonts w:cs="Times New Roman"/>
          <w:b/>
          <w:szCs w:val="28"/>
        </w:rPr>
        <w:t xml:space="preserve">                                             </w:t>
      </w:r>
      <w:r w:rsidR="00E1311D">
        <w:rPr>
          <w:rFonts w:cs="Times New Roman"/>
          <w:b/>
          <w:szCs w:val="28"/>
          <w:lang w:val="vi-VN"/>
        </w:rPr>
        <w:t xml:space="preserve">                                   </w:t>
      </w:r>
      <w:r>
        <w:rPr>
          <w:rFonts w:cs="Times New Roman"/>
          <w:b/>
          <w:szCs w:val="28"/>
        </w:rPr>
        <w:t xml:space="preserve">  </w:t>
      </w:r>
      <w:r w:rsidR="004815C4">
        <w:rPr>
          <w:rFonts w:cs="Times New Roman"/>
          <w:b/>
          <w:szCs w:val="28"/>
          <w:lang w:val="vi-VN"/>
        </w:rPr>
        <w:t>Khánh Như</w:t>
      </w:r>
    </w:p>
    <w:sectPr w:rsidR="00E373E0" w:rsidRPr="004815C4" w:rsidSect="003C19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418" w:rsidRDefault="00320418" w:rsidP="00503C2C">
      <w:pPr>
        <w:spacing w:after="0" w:line="240" w:lineRule="auto"/>
      </w:pPr>
      <w:r>
        <w:separator/>
      </w:r>
    </w:p>
  </w:endnote>
  <w:endnote w:type="continuationSeparator" w:id="1">
    <w:p w:rsidR="00320418" w:rsidRDefault="00320418" w:rsidP="00503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HelenBrownSolid"/>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418" w:rsidRDefault="00320418" w:rsidP="00503C2C">
      <w:pPr>
        <w:spacing w:after="0" w:line="240" w:lineRule="auto"/>
      </w:pPr>
      <w:r>
        <w:separator/>
      </w:r>
    </w:p>
  </w:footnote>
  <w:footnote w:type="continuationSeparator" w:id="1">
    <w:p w:rsidR="00320418" w:rsidRDefault="00320418" w:rsidP="00503C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17EC7"/>
    <w:rsid w:val="000011D2"/>
    <w:rsid w:val="000031C6"/>
    <w:rsid w:val="0002386B"/>
    <w:rsid w:val="00036CB1"/>
    <w:rsid w:val="00046DD7"/>
    <w:rsid w:val="00053C69"/>
    <w:rsid w:val="000759DB"/>
    <w:rsid w:val="0007710C"/>
    <w:rsid w:val="000B761E"/>
    <w:rsid w:val="000C1EDC"/>
    <w:rsid w:val="000D28BF"/>
    <w:rsid w:val="000E5408"/>
    <w:rsid w:val="001117A7"/>
    <w:rsid w:val="00112FF7"/>
    <w:rsid w:val="00113F5E"/>
    <w:rsid w:val="001162E9"/>
    <w:rsid w:val="0014625F"/>
    <w:rsid w:val="00147AEC"/>
    <w:rsid w:val="00167732"/>
    <w:rsid w:val="00192685"/>
    <w:rsid w:val="0019608F"/>
    <w:rsid w:val="001A0617"/>
    <w:rsid w:val="001A5FCE"/>
    <w:rsid w:val="001A75B6"/>
    <w:rsid w:val="001B13EB"/>
    <w:rsid w:val="001C0076"/>
    <w:rsid w:val="001D6E31"/>
    <w:rsid w:val="0020479D"/>
    <w:rsid w:val="002123BA"/>
    <w:rsid w:val="00214361"/>
    <w:rsid w:val="002207C3"/>
    <w:rsid w:val="00221036"/>
    <w:rsid w:val="0022229A"/>
    <w:rsid w:val="00224A1B"/>
    <w:rsid w:val="002419A5"/>
    <w:rsid w:val="00243BD0"/>
    <w:rsid w:val="00260D69"/>
    <w:rsid w:val="00263EC7"/>
    <w:rsid w:val="00282B2B"/>
    <w:rsid w:val="002937FC"/>
    <w:rsid w:val="002946F6"/>
    <w:rsid w:val="002C6928"/>
    <w:rsid w:val="002D782B"/>
    <w:rsid w:val="002E4B4E"/>
    <w:rsid w:val="002E7709"/>
    <w:rsid w:val="003123DF"/>
    <w:rsid w:val="00313534"/>
    <w:rsid w:val="00316748"/>
    <w:rsid w:val="0031757C"/>
    <w:rsid w:val="00320418"/>
    <w:rsid w:val="00330DA3"/>
    <w:rsid w:val="00332C8B"/>
    <w:rsid w:val="00332CFE"/>
    <w:rsid w:val="003330DD"/>
    <w:rsid w:val="003774C9"/>
    <w:rsid w:val="00383BF1"/>
    <w:rsid w:val="003957BD"/>
    <w:rsid w:val="003B0D93"/>
    <w:rsid w:val="003B3A0C"/>
    <w:rsid w:val="003C1931"/>
    <w:rsid w:val="003F446B"/>
    <w:rsid w:val="003F632E"/>
    <w:rsid w:val="00401D31"/>
    <w:rsid w:val="0041119C"/>
    <w:rsid w:val="00421F65"/>
    <w:rsid w:val="0042360A"/>
    <w:rsid w:val="00430410"/>
    <w:rsid w:val="004815C4"/>
    <w:rsid w:val="00484BB0"/>
    <w:rsid w:val="00491F70"/>
    <w:rsid w:val="00496282"/>
    <w:rsid w:val="004965DC"/>
    <w:rsid w:val="004F175E"/>
    <w:rsid w:val="004F4C65"/>
    <w:rsid w:val="00503C2C"/>
    <w:rsid w:val="00516E34"/>
    <w:rsid w:val="00517110"/>
    <w:rsid w:val="00526923"/>
    <w:rsid w:val="005349F5"/>
    <w:rsid w:val="005674EE"/>
    <w:rsid w:val="005A1567"/>
    <w:rsid w:val="005A218E"/>
    <w:rsid w:val="005B01B8"/>
    <w:rsid w:val="005C3FF4"/>
    <w:rsid w:val="005D24E4"/>
    <w:rsid w:val="005E49AE"/>
    <w:rsid w:val="005E5AD9"/>
    <w:rsid w:val="005F3C05"/>
    <w:rsid w:val="005F7C9F"/>
    <w:rsid w:val="006141B4"/>
    <w:rsid w:val="00617EC7"/>
    <w:rsid w:val="00630E22"/>
    <w:rsid w:val="00650F7D"/>
    <w:rsid w:val="0065626B"/>
    <w:rsid w:val="00663BEB"/>
    <w:rsid w:val="0069349F"/>
    <w:rsid w:val="00694C61"/>
    <w:rsid w:val="006A258D"/>
    <w:rsid w:val="006A499B"/>
    <w:rsid w:val="006B4BDF"/>
    <w:rsid w:val="006F10CB"/>
    <w:rsid w:val="00702431"/>
    <w:rsid w:val="00712BAF"/>
    <w:rsid w:val="0072388E"/>
    <w:rsid w:val="0073143A"/>
    <w:rsid w:val="00754126"/>
    <w:rsid w:val="00760F67"/>
    <w:rsid w:val="007730D4"/>
    <w:rsid w:val="007D5AF7"/>
    <w:rsid w:val="007D7972"/>
    <w:rsid w:val="007E516C"/>
    <w:rsid w:val="007F1654"/>
    <w:rsid w:val="007F396B"/>
    <w:rsid w:val="007F67F4"/>
    <w:rsid w:val="00811C13"/>
    <w:rsid w:val="008413F3"/>
    <w:rsid w:val="008614BB"/>
    <w:rsid w:val="0086261B"/>
    <w:rsid w:val="008761AF"/>
    <w:rsid w:val="0088109D"/>
    <w:rsid w:val="00884114"/>
    <w:rsid w:val="008844FA"/>
    <w:rsid w:val="0088562A"/>
    <w:rsid w:val="008869C2"/>
    <w:rsid w:val="00890894"/>
    <w:rsid w:val="008A0250"/>
    <w:rsid w:val="008B0C9B"/>
    <w:rsid w:val="008B2BBC"/>
    <w:rsid w:val="008D17CD"/>
    <w:rsid w:val="008D75DC"/>
    <w:rsid w:val="008D7ADE"/>
    <w:rsid w:val="008F481A"/>
    <w:rsid w:val="00902904"/>
    <w:rsid w:val="00911C3A"/>
    <w:rsid w:val="00912485"/>
    <w:rsid w:val="0092148C"/>
    <w:rsid w:val="009217EF"/>
    <w:rsid w:val="009423DF"/>
    <w:rsid w:val="0094602D"/>
    <w:rsid w:val="0095781F"/>
    <w:rsid w:val="00965B5A"/>
    <w:rsid w:val="00967FB3"/>
    <w:rsid w:val="0097698B"/>
    <w:rsid w:val="00977230"/>
    <w:rsid w:val="009930BC"/>
    <w:rsid w:val="009B588B"/>
    <w:rsid w:val="009B70B2"/>
    <w:rsid w:val="009D17E4"/>
    <w:rsid w:val="009D2179"/>
    <w:rsid w:val="009E4AB4"/>
    <w:rsid w:val="00A03A83"/>
    <w:rsid w:val="00A42778"/>
    <w:rsid w:val="00A55FF0"/>
    <w:rsid w:val="00A7370A"/>
    <w:rsid w:val="00A9421F"/>
    <w:rsid w:val="00A95071"/>
    <w:rsid w:val="00AB40F3"/>
    <w:rsid w:val="00AB639E"/>
    <w:rsid w:val="00AB67EE"/>
    <w:rsid w:val="00AF7668"/>
    <w:rsid w:val="00B05A0C"/>
    <w:rsid w:val="00B177AC"/>
    <w:rsid w:val="00B2439B"/>
    <w:rsid w:val="00B33E31"/>
    <w:rsid w:val="00B50D10"/>
    <w:rsid w:val="00B75F2B"/>
    <w:rsid w:val="00B77BD8"/>
    <w:rsid w:val="00B90301"/>
    <w:rsid w:val="00BA7E4B"/>
    <w:rsid w:val="00BB0602"/>
    <w:rsid w:val="00BB5E4F"/>
    <w:rsid w:val="00BC203B"/>
    <w:rsid w:val="00BD1728"/>
    <w:rsid w:val="00BD33CA"/>
    <w:rsid w:val="00C10A08"/>
    <w:rsid w:val="00C11BB6"/>
    <w:rsid w:val="00C174D7"/>
    <w:rsid w:val="00C23F69"/>
    <w:rsid w:val="00C51F28"/>
    <w:rsid w:val="00C8231C"/>
    <w:rsid w:val="00C85A56"/>
    <w:rsid w:val="00CB1DB6"/>
    <w:rsid w:val="00CB442B"/>
    <w:rsid w:val="00CD3195"/>
    <w:rsid w:val="00CD776F"/>
    <w:rsid w:val="00CF0AA2"/>
    <w:rsid w:val="00D0711B"/>
    <w:rsid w:val="00D3201B"/>
    <w:rsid w:val="00D417B0"/>
    <w:rsid w:val="00D70A41"/>
    <w:rsid w:val="00D849D9"/>
    <w:rsid w:val="00D87EF2"/>
    <w:rsid w:val="00D939C8"/>
    <w:rsid w:val="00D96138"/>
    <w:rsid w:val="00D96BE3"/>
    <w:rsid w:val="00DC34CD"/>
    <w:rsid w:val="00E017BB"/>
    <w:rsid w:val="00E02D35"/>
    <w:rsid w:val="00E10D28"/>
    <w:rsid w:val="00E12AD5"/>
    <w:rsid w:val="00E1311D"/>
    <w:rsid w:val="00E20C19"/>
    <w:rsid w:val="00E27A6A"/>
    <w:rsid w:val="00E35AAF"/>
    <w:rsid w:val="00E373E0"/>
    <w:rsid w:val="00E4249D"/>
    <w:rsid w:val="00E616F8"/>
    <w:rsid w:val="00E61749"/>
    <w:rsid w:val="00E91303"/>
    <w:rsid w:val="00E939E3"/>
    <w:rsid w:val="00EA36DA"/>
    <w:rsid w:val="00EC3730"/>
    <w:rsid w:val="00ED1514"/>
    <w:rsid w:val="00EE4B96"/>
    <w:rsid w:val="00EE5F5A"/>
    <w:rsid w:val="00F12427"/>
    <w:rsid w:val="00F14677"/>
    <w:rsid w:val="00F27AAB"/>
    <w:rsid w:val="00F66447"/>
    <w:rsid w:val="00F71943"/>
    <w:rsid w:val="00F743F4"/>
    <w:rsid w:val="00F81B6A"/>
    <w:rsid w:val="00F873CD"/>
    <w:rsid w:val="00F942E4"/>
    <w:rsid w:val="00FA0D4D"/>
    <w:rsid w:val="00FB0C83"/>
    <w:rsid w:val="00FB22A0"/>
    <w:rsid w:val="00FB55B0"/>
    <w:rsid w:val="00FB764E"/>
    <w:rsid w:val="00FC1F9D"/>
    <w:rsid w:val="00FC22E2"/>
    <w:rsid w:val="00FD2DE4"/>
    <w:rsid w:val="00FF032E"/>
    <w:rsid w:val="00FF0D40"/>
    <w:rsid w:val="00FF2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9F5"/>
    <w:rPr>
      <w:rFonts w:ascii="Tahoma" w:hAnsi="Tahoma" w:cs="Tahoma"/>
      <w:sz w:val="16"/>
      <w:szCs w:val="16"/>
    </w:rPr>
  </w:style>
  <w:style w:type="paragraph" w:styleId="NormalWeb">
    <w:name w:val="Normal (Web)"/>
    <w:basedOn w:val="Normal"/>
    <w:semiHidden/>
    <w:unhideWhenUsed/>
    <w:rsid w:val="00A03A83"/>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semiHidden/>
    <w:unhideWhenUsed/>
    <w:rsid w:val="00503C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3C2C"/>
  </w:style>
  <w:style w:type="paragraph" w:styleId="Footer">
    <w:name w:val="footer"/>
    <w:basedOn w:val="Normal"/>
    <w:link w:val="FooterChar"/>
    <w:uiPriority w:val="99"/>
    <w:semiHidden/>
    <w:unhideWhenUsed/>
    <w:rsid w:val="00503C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3C2C"/>
  </w:style>
  <w:style w:type="paragraph" w:styleId="BodyTextIndent2">
    <w:name w:val="Body Text Indent 2"/>
    <w:basedOn w:val="Normal"/>
    <w:link w:val="BodyTextIndent2Char"/>
    <w:semiHidden/>
    <w:unhideWhenUsed/>
    <w:rsid w:val="00760F67"/>
    <w:pPr>
      <w:spacing w:after="0" w:line="240" w:lineRule="auto"/>
      <w:ind w:firstLine="720"/>
      <w:jc w:val="both"/>
    </w:pPr>
    <w:rPr>
      <w:rFonts w:ascii=".VnTime" w:eastAsia="Times New Roman" w:hAnsi=".VnTime" w:cs="Times New Roman"/>
      <w:szCs w:val="20"/>
    </w:rPr>
  </w:style>
  <w:style w:type="character" w:customStyle="1" w:styleId="BodyTextIndent2Char">
    <w:name w:val="Body Text Indent 2 Char"/>
    <w:basedOn w:val="DefaultParagraphFont"/>
    <w:link w:val="BodyTextIndent2"/>
    <w:semiHidden/>
    <w:rsid w:val="00760F67"/>
    <w:rPr>
      <w:rFonts w:ascii=".VnTime" w:eastAsia="Times New Roman" w:hAnsi=".VnTime" w:cs="Times New Roman"/>
      <w:szCs w:val="20"/>
    </w:rPr>
  </w:style>
  <w:style w:type="character" w:styleId="Strong">
    <w:name w:val="Strong"/>
    <w:basedOn w:val="DefaultParagraphFont"/>
    <w:qFormat/>
    <w:rsid w:val="00760F67"/>
    <w:rPr>
      <w:b/>
      <w:bCs/>
    </w:rPr>
  </w:style>
</w:styles>
</file>

<file path=word/webSettings.xml><?xml version="1.0" encoding="utf-8"?>
<w:webSettings xmlns:r="http://schemas.openxmlformats.org/officeDocument/2006/relationships" xmlns:w="http://schemas.openxmlformats.org/wordprocessingml/2006/main">
  <w:divs>
    <w:div w:id="42486175">
      <w:bodyDiv w:val="1"/>
      <w:marLeft w:val="0"/>
      <w:marRight w:val="0"/>
      <w:marTop w:val="0"/>
      <w:marBottom w:val="0"/>
      <w:divBdr>
        <w:top w:val="none" w:sz="0" w:space="0" w:color="auto"/>
        <w:left w:val="none" w:sz="0" w:space="0" w:color="auto"/>
        <w:bottom w:val="none" w:sz="0" w:space="0" w:color="auto"/>
        <w:right w:val="none" w:sz="0" w:space="0" w:color="auto"/>
      </w:divBdr>
    </w:div>
    <w:div w:id="397091906">
      <w:bodyDiv w:val="1"/>
      <w:marLeft w:val="0"/>
      <w:marRight w:val="0"/>
      <w:marTop w:val="0"/>
      <w:marBottom w:val="0"/>
      <w:divBdr>
        <w:top w:val="none" w:sz="0" w:space="0" w:color="auto"/>
        <w:left w:val="none" w:sz="0" w:space="0" w:color="auto"/>
        <w:bottom w:val="none" w:sz="0" w:space="0" w:color="auto"/>
        <w:right w:val="none" w:sz="0" w:space="0" w:color="auto"/>
      </w:divBdr>
    </w:div>
    <w:div w:id="852112505">
      <w:bodyDiv w:val="1"/>
      <w:marLeft w:val="0"/>
      <w:marRight w:val="0"/>
      <w:marTop w:val="0"/>
      <w:marBottom w:val="0"/>
      <w:divBdr>
        <w:top w:val="none" w:sz="0" w:space="0" w:color="auto"/>
        <w:left w:val="none" w:sz="0" w:space="0" w:color="auto"/>
        <w:bottom w:val="none" w:sz="0" w:space="0" w:color="auto"/>
        <w:right w:val="none" w:sz="0" w:space="0" w:color="auto"/>
      </w:divBdr>
    </w:div>
    <w:div w:id="917441023">
      <w:bodyDiv w:val="1"/>
      <w:marLeft w:val="0"/>
      <w:marRight w:val="0"/>
      <w:marTop w:val="0"/>
      <w:marBottom w:val="0"/>
      <w:divBdr>
        <w:top w:val="none" w:sz="0" w:space="0" w:color="auto"/>
        <w:left w:val="none" w:sz="0" w:space="0" w:color="auto"/>
        <w:bottom w:val="none" w:sz="0" w:space="0" w:color="auto"/>
        <w:right w:val="none" w:sz="0" w:space="0" w:color="auto"/>
      </w:divBdr>
    </w:div>
    <w:div w:id="987711667">
      <w:bodyDiv w:val="1"/>
      <w:marLeft w:val="0"/>
      <w:marRight w:val="0"/>
      <w:marTop w:val="0"/>
      <w:marBottom w:val="0"/>
      <w:divBdr>
        <w:top w:val="none" w:sz="0" w:space="0" w:color="auto"/>
        <w:left w:val="none" w:sz="0" w:space="0" w:color="auto"/>
        <w:bottom w:val="none" w:sz="0" w:space="0" w:color="auto"/>
        <w:right w:val="none" w:sz="0" w:space="0" w:color="auto"/>
      </w:divBdr>
    </w:div>
    <w:div w:id="1184711201">
      <w:bodyDiv w:val="1"/>
      <w:marLeft w:val="0"/>
      <w:marRight w:val="0"/>
      <w:marTop w:val="0"/>
      <w:marBottom w:val="0"/>
      <w:divBdr>
        <w:top w:val="none" w:sz="0" w:space="0" w:color="auto"/>
        <w:left w:val="none" w:sz="0" w:space="0" w:color="auto"/>
        <w:bottom w:val="none" w:sz="0" w:space="0" w:color="auto"/>
        <w:right w:val="none" w:sz="0" w:space="0" w:color="auto"/>
      </w:divBdr>
    </w:div>
    <w:div w:id="1265452630">
      <w:bodyDiv w:val="1"/>
      <w:marLeft w:val="0"/>
      <w:marRight w:val="0"/>
      <w:marTop w:val="0"/>
      <w:marBottom w:val="0"/>
      <w:divBdr>
        <w:top w:val="none" w:sz="0" w:space="0" w:color="auto"/>
        <w:left w:val="none" w:sz="0" w:space="0" w:color="auto"/>
        <w:bottom w:val="none" w:sz="0" w:space="0" w:color="auto"/>
        <w:right w:val="none" w:sz="0" w:space="0" w:color="auto"/>
      </w:divBdr>
    </w:div>
    <w:div w:id="1682194837">
      <w:bodyDiv w:val="1"/>
      <w:marLeft w:val="0"/>
      <w:marRight w:val="0"/>
      <w:marTop w:val="0"/>
      <w:marBottom w:val="0"/>
      <w:divBdr>
        <w:top w:val="none" w:sz="0" w:space="0" w:color="auto"/>
        <w:left w:val="none" w:sz="0" w:space="0" w:color="auto"/>
        <w:bottom w:val="none" w:sz="0" w:space="0" w:color="auto"/>
        <w:right w:val="none" w:sz="0" w:space="0" w:color="auto"/>
      </w:divBdr>
    </w:div>
    <w:div w:id="1759399867">
      <w:bodyDiv w:val="1"/>
      <w:marLeft w:val="0"/>
      <w:marRight w:val="0"/>
      <w:marTop w:val="0"/>
      <w:marBottom w:val="0"/>
      <w:divBdr>
        <w:top w:val="none" w:sz="0" w:space="0" w:color="auto"/>
        <w:left w:val="none" w:sz="0" w:space="0" w:color="auto"/>
        <w:bottom w:val="none" w:sz="0" w:space="0" w:color="auto"/>
        <w:right w:val="none" w:sz="0" w:space="0" w:color="auto"/>
      </w:divBdr>
    </w:div>
    <w:div w:id="1767724446">
      <w:bodyDiv w:val="1"/>
      <w:marLeft w:val="0"/>
      <w:marRight w:val="0"/>
      <w:marTop w:val="0"/>
      <w:marBottom w:val="0"/>
      <w:divBdr>
        <w:top w:val="none" w:sz="0" w:space="0" w:color="auto"/>
        <w:left w:val="none" w:sz="0" w:space="0" w:color="auto"/>
        <w:bottom w:val="none" w:sz="0" w:space="0" w:color="auto"/>
        <w:right w:val="none" w:sz="0" w:space="0" w:color="auto"/>
      </w:divBdr>
    </w:div>
    <w:div w:id="19680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EE970-0E91-4182-B895-2DDA1FE58241}"/>
</file>

<file path=customXml/itemProps2.xml><?xml version="1.0" encoding="utf-8"?>
<ds:datastoreItem xmlns:ds="http://schemas.openxmlformats.org/officeDocument/2006/customXml" ds:itemID="{D5CD1CA1-C70B-478D-B528-65DD7A8B331C}"/>
</file>

<file path=customXml/itemProps3.xml><?xml version="1.0" encoding="utf-8"?>
<ds:datastoreItem xmlns:ds="http://schemas.openxmlformats.org/officeDocument/2006/customXml" ds:itemID="{219289D5-FBE1-45BD-9924-55108C27CC8D}"/>
</file>

<file path=customXml/itemProps4.xml><?xml version="1.0" encoding="utf-8"?>
<ds:datastoreItem xmlns:ds="http://schemas.openxmlformats.org/officeDocument/2006/customXml" ds:itemID="{85785B44-3AFE-4404-B220-827C401C02D1}"/>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dc:creator>
  <cp:lastModifiedBy>admin</cp:lastModifiedBy>
  <cp:revision>2</cp:revision>
  <dcterms:created xsi:type="dcterms:W3CDTF">2019-10-14T02:45:00Z</dcterms:created>
  <dcterms:modified xsi:type="dcterms:W3CDTF">2019-10-14T02:45:00Z</dcterms:modified>
</cp:coreProperties>
</file>